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tabs>
          <w:tab w:val="right" w:leader="none" w:pos="9360"/>
          <w:tab w:val="right" w:leader="none" w:pos="9360"/>
        </w:tabs>
        <w:rPr>
          <w:rFonts w:ascii="Merriweather Sans ExtraBold" w:cs="Merriweather Sans ExtraBold" w:eastAsia="Merriweather Sans ExtraBold" w:hAnsi="Merriweather Sans ExtraBold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pageBreakBefore w:val="0"/>
        <w:tabs>
          <w:tab w:val="right" w:leader="none" w:pos="9360"/>
          <w:tab w:val="right" w:leader="none" w:pos="9360"/>
        </w:tabs>
        <w:rPr>
          <w:rFonts w:ascii="Merriweather Sans ExtraBold" w:cs="Merriweather Sans ExtraBold" w:eastAsia="Merriweather Sans ExtraBold" w:hAnsi="Merriweather Sans ExtraBold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tabs>
          <w:tab w:val="right" w:leader="none" w:pos="9360"/>
          <w:tab w:val="right" w:leader="none" w:pos="9360"/>
        </w:tabs>
        <w:rPr>
          <w:rFonts w:ascii="Merriweather Sans ExtraBold" w:cs="Merriweather Sans ExtraBold" w:eastAsia="Merriweather Sans ExtraBold" w:hAnsi="Merriweather Sans ExtraBold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tabs>
          <w:tab w:val="right" w:leader="none" w:pos="9360"/>
          <w:tab w:val="right" w:leader="none" w:pos="9360"/>
        </w:tabs>
        <w:jc w:val="center"/>
        <w:rPr>
          <w:rFonts w:ascii="Merriweather Sans ExtraBold" w:cs="Merriweather Sans ExtraBold" w:eastAsia="Merriweather Sans ExtraBold" w:hAnsi="Merriweather Sans ExtraBold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ageBreakBefore w:val="0"/>
        <w:tabs>
          <w:tab w:val="right" w:leader="none" w:pos="9360"/>
          <w:tab w:val="right" w:leader="none" w:pos="9360"/>
        </w:tabs>
        <w:jc w:val="center"/>
        <w:rPr>
          <w:rFonts w:ascii="Merriweather Sans ExtraBold" w:cs="Merriweather Sans ExtraBold" w:eastAsia="Merriweather Sans ExtraBold" w:hAnsi="Merriweather Sans ExtraBold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tabs>
          <w:tab w:val="right" w:leader="none" w:pos="9360"/>
          <w:tab w:val="right" w:leader="none" w:pos="9360"/>
        </w:tabs>
        <w:jc w:val="center"/>
        <w:rPr>
          <w:rFonts w:ascii="Merriweather Sans ExtraBold" w:cs="Merriweather Sans ExtraBold" w:eastAsia="Merriweather Sans ExtraBold" w:hAnsi="Merriweather Sans ExtraBold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right" w:leader="none" w:pos="9360"/>
        </w:tabs>
        <w:jc w:val="center"/>
        <w:rPr>
          <w:rFonts w:ascii="Merriweather Sans ExtraBold" w:cs="Merriweather Sans ExtraBold" w:eastAsia="Merriweather Sans ExtraBold" w:hAnsi="Merriweather Sans ExtraBold"/>
          <w:sz w:val="40"/>
          <w:szCs w:val="40"/>
        </w:rPr>
      </w:pPr>
      <w:r w:rsidDel="00000000" w:rsidR="00000000" w:rsidRPr="00000000">
        <w:rPr>
          <w:rFonts w:ascii="Merriweather Sans ExtraBold" w:cs="Merriweather Sans ExtraBold" w:eastAsia="Merriweather Sans ExtraBold" w:hAnsi="Merriweather Sans ExtraBold"/>
          <w:sz w:val="40"/>
          <w:szCs w:val="40"/>
          <w:rtl w:val="0"/>
        </w:rPr>
        <w:t xml:space="preserve">The Hypercontext Story of {X}</w:t>
      </w:r>
    </w:p>
    <w:p w:rsidR="00000000" w:rsidDel="00000000" w:rsidP="00000000" w:rsidRDefault="00000000" w:rsidRPr="00000000" w14:paraId="00000008">
      <w:pPr>
        <w:pStyle w:val="Heading1"/>
        <w:pageBreakBefore w:val="0"/>
        <w:tabs>
          <w:tab w:val="right" w:leader="none" w:pos="9360"/>
          <w:tab w:val="right" w:leader="none" w:pos="9360"/>
        </w:tabs>
        <w:rPr>
          <w:rFonts w:ascii="Merriweather Sans ExtraBold" w:cs="Merriweather Sans ExtraBold" w:eastAsia="Merriweather Sans ExtraBold" w:hAnsi="Merriweather Sans ExtraBold"/>
        </w:rPr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ageBreakBefore w:val="0"/>
        <w:tabs>
          <w:tab w:val="right" w:leader="none" w:pos="9360"/>
          <w:tab w:val="right" w:leader="none" w:pos="9360"/>
        </w:tabs>
        <w:rPr>
          <w:rFonts w:ascii="Merriweather Sans ExtraBold" w:cs="Merriweather Sans ExtraBold" w:eastAsia="Merriweather Sans ExtraBold" w:hAnsi="Merriweather Sans ExtraBold"/>
        </w:rPr>
      </w:pPr>
      <w:bookmarkStart w:colFirst="0" w:colLast="0" w:name="_1t3h5sf" w:id="7"/>
      <w:bookmarkEnd w:id="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right" w:leader="none" w:pos="9360"/>
        </w:tabs>
        <w:rPr>
          <w:rFonts w:ascii="Merriweather Sans ExtraBold" w:cs="Merriweather Sans ExtraBold" w:eastAsia="Merriweather Sans ExtraBold" w:hAnsi="Merriweather Sans ExtraBold"/>
          <w:sz w:val="40"/>
          <w:szCs w:val="40"/>
        </w:rPr>
      </w:pPr>
      <w:r w:rsidDel="00000000" w:rsidR="00000000" w:rsidRPr="00000000">
        <w:rPr>
          <w:rFonts w:ascii="Merriweather Sans ExtraBold" w:cs="Merriweather Sans ExtraBold" w:eastAsia="Merriweather Sans ExtraBold" w:hAnsi="Merriweather Sans ExtraBold"/>
          <w:sz w:val="40"/>
          <w:szCs w:val="40"/>
          <w:rtl w:val="0"/>
        </w:rPr>
        <w:t xml:space="preserve">Contents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B">
          <w:pPr>
            <w:pageBreakBefore w:val="0"/>
            <w:tabs>
              <w:tab w:val="right" w:leader="none" w:pos="9417.599999999999"/>
            </w:tabs>
            <w:spacing w:before="80" w:line="240" w:lineRule="auto"/>
            <w:ind w:left="0" w:firstLine="0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17dp8vu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Chapter 1 :  July 2019</w:t>
            </w:r>
          </w:hyperlink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_17dp8vu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pageBreakBefore w:val="0"/>
            <w:tabs>
              <w:tab w:val="right" w:leader="none" w:pos="9417.599999999999"/>
            </w:tabs>
            <w:spacing w:before="60" w:line="240" w:lineRule="auto"/>
            <w:ind w:left="360" w:firstLine="0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</w:rPr>
          </w:pPr>
          <w:hyperlink w:anchor="_3rdcrjn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Growth assessment</w:t>
            </w:r>
          </w:hyperlink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_3rdcrjn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pageBreakBefore w:val="0"/>
            <w:tabs>
              <w:tab w:val="right" w:leader="none" w:pos="9417.599999999999"/>
            </w:tabs>
            <w:spacing w:before="60" w:line="240" w:lineRule="auto"/>
            <w:ind w:left="360" w:firstLine="0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</w:rPr>
          </w:pPr>
          <w:hyperlink w:anchor="_26in1rg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Growth plan</w:t>
            </w:r>
          </w:hyperlink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_26in1rg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pageBreakBefore w:val="0"/>
            <w:tabs>
              <w:tab w:val="right" w:leader="none" w:pos="9417.599999999999"/>
            </w:tabs>
            <w:spacing w:before="60" w:line="240" w:lineRule="auto"/>
            <w:ind w:left="720" w:firstLine="0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</w:rPr>
          </w:pPr>
          <w:hyperlink w:anchor="_lnxbz9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{Objective 1}</w:t>
            </w:r>
          </w:hyperlink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_lnxbz9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pageBreakBefore w:val="0"/>
            <w:tabs>
              <w:tab w:val="right" w:leader="none" w:pos="9417.599999999999"/>
            </w:tabs>
            <w:spacing w:before="60" w:line="240" w:lineRule="auto"/>
            <w:ind w:left="720" w:firstLine="0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</w:rPr>
          </w:pPr>
          <w:hyperlink w:anchor="_35nkun2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{Objective 2}</w:t>
            </w:r>
          </w:hyperlink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_35nkun2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pageBreakBefore w:val="0"/>
            <w:tabs>
              <w:tab w:val="right" w:leader="none" w:pos="9417.599999999999"/>
            </w:tabs>
            <w:spacing w:before="60" w:line="240" w:lineRule="auto"/>
            <w:ind w:left="720" w:firstLine="0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</w:rPr>
          </w:pPr>
          <w:hyperlink w:anchor="_1ksv4uv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{Objective 3}</w:t>
            </w:r>
          </w:hyperlink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_1ksv4uv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pageBreakBefore w:val="0"/>
            <w:tabs>
              <w:tab w:val="right" w:leader="none" w:pos="9417.599999999999"/>
            </w:tabs>
            <w:spacing w:before="60" w:line="240" w:lineRule="auto"/>
            <w:ind w:left="360" w:firstLine="0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</w:rPr>
          </w:pPr>
          <w:hyperlink w:anchor="_44sinio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Progress towards growth goals</w:t>
            </w:r>
          </w:hyperlink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_44sinio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pageBreakBefore w:val="0"/>
            <w:tabs>
              <w:tab w:val="right" w:leader="none" w:pos="9417.599999999999"/>
            </w:tabs>
            <w:spacing w:before="200" w:line="240" w:lineRule="auto"/>
            <w:ind w:left="0" w:firstLine="0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</w:rPr>
          </w:pPr>
          <w:hyperlink w:anchor="_2jxsxqh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Chapter 2 Jan 2020</w:t>
            </w:r>
          </w:hyperlink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_2jxsxqh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pageBreakBefore w:val="0"/>
            <w:tabs>
              <w:tab w:val="right" w:leader="none" w:pos="9417.599999999999"/>
            </w:tabs>
            <w:spacing w:before="60" w:line="240" w:lineRule="auto"/>
            <w:ind w:left="360" w:firstLine="0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</w:rPr>
          </w:pPr>
          <w:hyperlink w:anchor="_z337ya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Growth assessment</w:t>
            </w:r>
          </w:hyperlink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_z337ya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pageBreakBefore w:val="0"/>
            <w:tabs>
              <w:tab w:val="right" w:leader="none" w:pos="9417.599999999999"/>
            </w:tabs>
            <w:spacing w:before="60" w:line="240" w:lineRule="auto"/>
            <w:ind w:left="360" w:firstLine="0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</w:rPr>
          </w:pPr>
          <w:hyperlink w:anchor="_1y810tw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Growth plan</w:t>
            </w:r>
          </w:hyperlink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_1y810tw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pageBreakBefore w:val="0"/>
            <w:tabs>
              <w:tab w:val="right" w:leader="none" w:pos="9417.599999999999"/>
            </w:tabs>
            <w:spacing w:after="80" w:before="60" w:line="240" w:lineRule="auto"/>
            <w:ind w:left="360" w:firstLine="0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</w:rPr>
          </w:pPr>
          <w:hyperlink w:anchor="_2xcytpi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Progress towards growth</w:t>
            </w:r>
          </w:hyperlink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_2xcytpi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pageBreakBefore w:val="0"/>
        <w:tabs>
          <w:tab w:val="right" w:leader="none" w:pos="9360"/>
          <w:tab w:val="right" w:leader="none" w:pos="9360"/>
        </w:tabs>
        <w:spacing w:after="360" w:before="0" w:line="240" w:lineRule="auto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pageBreakBefore w:val="0"/>
        <w:tabs>
          <w:tab w:val="right" w:leader="none" w:pos="9360"/>
          <w:tab w:val="right" w:leader="none" w:pos="9360"/>
        </w:tabs>
        <w:spacing w:after="360" w:before="0" w:line="240" w:lineRule="auto"/>
        <w:rPr/>
      </w:pPr>
      <w:bookmarkStart w:colFirst="0" w:colLast="0" w:name="_2s8eyo1" w:id="9"/>
      <w:bookmarkEnd w:id="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pageBreakBefore w:val="0"/>
        <w:tabs>
          <w:tab w:val="right" w:leader="none" w:pos="9360"/>
          <w:tab w:val="right" w:leader="none" w:pos="9360"/>
        </w:tabs>
        <w:spacing w:after="360" w:before="0" w:line="240" w:lineRule="auto"/>
        <w:rPr>
          <w:rFonts w:ascii="Merriweather Sans" w:cs="Merriweather Sans" w:eastAsia="Merriweather Sans" w:hAnsi="Merriweather Sans"/>
          <w:b w:val="1"/>
          <w:color w:val="666666"/>
          <w:sz w:val="28"/>
          <w:szCs w:val="28"/>
        </w:rPr>
      </w:pPr>
      <w:bookmarkStart w:colFirst="0" w:colLast="0" w:name="_17dp8vu" w:id="10"/>
      <w:bookmarkEnd w:id="10"/>
      <w:r w:rsidDel="00000000" w:rsidR="00000000" w:rsidRPr="00000000">
        <w:rPr>
          <w:rFonts w:ascii="Merriweather Sans ExtraBold" w:cs="Merriweather Sans ExtraBold" w:eastAsia="Merriweather Sans ExtraBold" w:hAnsi="Merriweather Sans ExtraBold"/>
          <w:rtl w:val="0"/>
        </w:rPr>
        <w:t xml:space="preserve">Chapter 1 : </w:t>
        <w:tab/>
      </w:r>
      <w:r w:rsidDel="00000000" w:rsidR="00000000" w:rsidRPr="00000000">
        <w:rPr>
          <w:rFonts w:ascii="Merriweather Sans" w:cs="Merriweather Sans" w:eastAsia="Merriweather Sans" w:hAnsi="Merriweather Sans"/>
          <w:b w:val="1"/>
          <w:color w:val="666666"/>
          <w:sz w:val="28"/>
          <w:szCs w:val="28"/>
          <w:rtl w:val="0"/>
        </w:rPr>
        <w:t xml:space="preserve">July 2019</w:t>
      </w:r>
    </w:p>
    <w:p w:rsidR="00000000" w:rsidDel="00000000" w:rsidP="00000000" w:rsidRDefault="00000000" w:rsidRPr="00000000" w14:paraId="0000001A">
      <w:pPr>
        <w:pStyle w:val="Heading2"/>
        <w:pageBreakBefore w:val="0"/>
        <w:tabs>
          <w:tab w:val="right" w:leader="none" w:pos="9360"/>
        </w:tabs>
        <w:rPr/>
      </w:pPr>
      <w:bookmarkStart w:colFirst="0" w:colLast="0" w:name="_3rdcrjn" w:id="11"/>
      <w:bookmarkEnd w:id="11"/>
      <w:r w:rsidDel="00000000" w:rsidR="00000000" w:rsidRPr="00000000">
        <w:rPr>
          <w:rtl w:val="0"/>
        </w:rPr>
        <w:t xml:space="preserve">Growth assessment</w:t>
      </w:r>
    </w:p>
    <w:p w:rsidR="00000000" w:rsidDel="00000000" w:rsidP="00000000" w:rsidRDefault="00000000" w:rsidRPr="00000000" w14:paraId="0000001B">
      <w:pPr>
        <w:pageBreakBefore w:val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Fonts w:ascii="Cambria" w:cs="Cambria" w:eastAsia="Cambria" w:hAnsi="Cambria"/>
          <w:sz w:val="28"/>
          <w:szCs w:val="28"/>
          <w:highlight w:val="white"/>
          <w:rtl w:val="0"/>
        </w:rPr>
        <w:t xml:space="preserve">’s overall level is </w:t>
      </w:r>
      <w:r w:rsidDel="00000000" w:rsidR="00000000" w:rsidRPr="00000000">
        <w:rPr>
          <w:b w:val="1"/>
          <w:sz w:val="36"/>
          <w:szCs w:val="36"/>
          <w:rtl w:val="0"/>
        </w:rPr>
        <w:t xml:space="preserve">0</w:t>
      </w: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highlight w:val="white"/>
          <w:rtl w:val="0"/>
        </w:rPr>
        <w:t xml:space="preserve">.</w:t>
      </w:r>
      <w:r w:rsidDel="00000000" w:rsidR="00000000" w:rsidRPr="00000000">
        <w:rPr>
          <w:b w:val="1"/>
          <w:sz w:val="36"/>
          <w:szCs w:val="36"/>
          <w:rtl w:val="0"/>
        </w:rPr>
        <w:t xml:space="preserve">0</w:t>
      </w:r>
      <w:r w:rsidDel="00000000" w:rsidR="00000000" w:rsidRPr="00000000">
        <w:rPr>
          <w:rFonts w:ascii="Cambria" w:cs="Cambria" w:eastAsia="Cambria" w:hAnsi="Cambria"/>
          <w:sz w:val="28"/>
          <w:szCs w:val="28"/>
          <w:highlight w:val="white"/>
          <w:rtl w:val="0"/>
        </w:rPr>
        <w:t xml:space="preserve"> and </w:t>
      </w:r>
      <w:r w:rsidDel="00000000" w:rsidR="00000000" w:rsidRPr="00000000">
        <w:rPr>
          <w:rtl w:val="0"/>
        </w:rPr>
        <w:t xml:space="preserve">they have</w:t>
      </w:r>
      <w:r w:rsidDel="00000000" w:rsidR="00000000" w:rsidRPr="00000000">
        <w:rPr>
          <w:rFonts w:ascii="Cambria" w:cs="Cambria" w:eastAsia="Cambria" w:hAnsi="Cambria"/>
          <w:sz w:val="28"/>
          <w:szCs w:val="28"/>
          <w:highlight w:val="white"/>
          <w:rtl w:val="0"/>
        </w:rPr>
        <w:t xml:space="preserve"> achieved the following milestones: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Building</w:t>
      </w:r>
    </w:p>
    <w:tbl>
      <w:tblPr>
        <w:tblStyle w:val="Table1"/>
        <w:tblW w:w="941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64.0000000000005"/>
        <w:gridCol w:w="2251.3333333333335"/>
        <w:gridCol w:w="2251.3333333333335"/>
        <w:gridCol w:w="2251.3333333333335"/>
        <w:tblGridChange w:id="0">
          <w:tblGrid>
            <w:gridCol w:w="2664.0000000000005"/>
            <w:gridCol w:w="2251.3333333333335"/>
            <w:gridCol w:w="2251.3333333333335"/>
            <w:gridCol w:w="2251.3333333333335"/>
          </w:tblGrid>
        </w:tblGridChange>
      </w:tblGrid>
      <w:tr>
        <w:trPr>
          <w:cantSplit w:val="0"/>
          <w:tblHeader w:val="0"/>
        </w:trPr>
        <w:tc>
          <w:tcPr>
            <w:shd w:fill="00abc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i w:val="1"/>
                <w:shd w:fill="00abc2" w:val="clear"/>
              </w:rPr>
            </w:pPr>
            <w:r w:rsidDel="00000000" w:rsidR="00000000" w:rsidRPr="00000000">
              <w:rPr>
                <w:i w:val="1"/>
                <w:shd w:fill="00abc2" w:val="clear"/>
                <w:rtl w:val="0"/>
              </w:rPr>
              <w:t xml:space="preserve">Mobile</w:t>
            </w:r>
          </w:p>
        </w:tc>
        <w:tc>
          <w:tcPr>
            <w:shd w:fill="00abc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i w:val="1"/>
                <w:shd w:fill="00abc2" w:val="clear"/>
              </w:rPr>
            </w:pPr>
            <w:r w:rsidDel="00000000" w:rsidR="00000000" w:rsidRPr="00000000">
              <w:rPr>
                <w:i w:val="1"/>
                <w:shd w:fill="00abc2" w:val="clear"/>
                <w:rtl w:val="0"/>
              </w:rPr>
              <w:t xml:space="preserve">Web Client</w:t>
            </w:r>
          </w:p>
        </w:tc>
        <w:tc>
          <w:tcPr>
            <w:shd w:fill="00abc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i w:val="1"/>
                <w:shd w:fill="00abc2" w:val="clear"/>
              </w:rPr>
            </w:pPr>
            <w:r w:rsidDel="00000000" w:rsidR="00000000" w:rsidRPr="00000000">
              <w:rPr>
                <w:i w:val="1"/>
                <w:shd w:fill="00abc2" w:val="clear"/>
                <w:rtl w:val="0"/>
              </w:rPr>
              <w:t xml:space="preserve">Foundations</w:t>
            </w:r>
          </w:p>
        </w:tc>
        <w:tc>
          <w:tcPr>
            <w:shd w:fill="00abc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i w:val="1"/>
                <w:shd w:fill="00abc2" w:val="clear"/>
              </w:rPr>
            </w:pPr>
            <w:r w:rsidDel="00000000" w:rsidR="00000000" w:rsidRPr="00000000">
              <w:rPr>
                <w:i w:val="1"/>
                <w:shd w:fill="00abc2" w:val="clear"/>
                <w:rtl w:val="0"/>
              </w:rPr>
              <w:t xml:space="preserve">Servers</w:t>
            </w:r>
          </w:p>
        </w:tc>
      </w:tr>
      <w:tr>
        <w:trPr>
          <w:cantSplit w:val="0"/>
          <w:tblHeader w:val="0"/>
        </w:trPr>
        <w:tc>
          <w:tcPr>
            <w:shd w:fill="cef8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Merriweather Sans" w:cs="Merriweather Sans" w:eastAsia="Merriweather Sans" w:hAnsi="Merriweather Sans"/>
                <w:b w:val="1"/>
                <w:shd w:fill="cef8ff" w:val="clear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b w:val="1"/>
                <w:shd w:fill="cef8ff" w:val="clear"/>
                <w:rtl w:val="0"/>
              </w:rPr>
              <w:t xml:space="preserve">0</w:t>
            </w:r>
          </w:p>
        </w:tc>
        <w:tc>
          <w:tcPr>
            <w:shd w:fill="cef8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Merriweather Sans" w:cs="Merriweather Sans" w:eastAsia="Merriweather Sans" w:hAnsi="Merriweather Sans"/>
                <w:b w:val="1"/>
                <w:shd w:fill="cef8ff" w:val="clear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b w:val="1"/>
                <w:shd w:fill="cef8ff" w:val="clear"/>
                <w:rtl w:val="0"/>
              </w:rPr>
              <w:t xml:space="preserve">0</w:t>
            </w:r>
          </w:p>
        </w:tc>
        <w:tc>
          <w:tcPr>
            <w:shd w:fill="cef8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Merriweather Sans" w:cs="Merriweather Sans" w:eastAsia="Merriweather Sans" w:hAnsi="Merriweather Sans"/>
                <w:b w:val="1"/>
                <w:shd w:fill="cef8ff" w:val="clear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b w:val="1"/>
                <w:shd w:fill="cef8ff" w:val="clear"/>
                <w:rtl w:val="0"/>
              </w:rPr>
              <w:t xml:space="preserve">0</w:t>
            </w:r>
          </w:p>
        </w:tc>
        <w:tc>
          <w:tcPr>
            <w:shd w:fill="cef8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Merriweather Sans" w:cs="Merriweather Sans" w:eastAsia="Merriweather Sans" w:hAnsi="Merriweather Sans"/>
                <w:b w:val="1"/>
                <w:shd w:fill="cef8ff" w:val="clear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b w:val="1"/>
                <w:shd w:fill="cef8ff" w:val="clear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Executing</w:t>
      </w:r>
    </w:p>
    <w:tbl>
      <w:tblPr>
        <w:tblStyle w:val="Table2"/>
        <w:tblW w:w="941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64.0000000000005"/>
        <w:gridCol w:w="2235"/>
        <w:gridCol w:w="2259.5"/>
        <w:gridCol w:w="2259.5"/>
        <w:tblGridChange w:id="0">
          <w:tblGrid>
            <w:gridCol w:w="2664.0000000000005"/>
            <w:gridCol w:w="2235"/>
            <w:gridCol w:w="2259.5"/>
            <w:gridCol w:w="2259.5"/>
          </w:tblGrid>
        </w:tblGridChange>
      </w:tblGrid>
      <w:tr>
        <w:trPr>
          <w:cantSplit w:val="0"/>
          <w:tblHeader w:val="0"/>
        </w:trPr>
        <w:tc>
          <w:tcPr>
            <w:shd w:fill="428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i w:val="1"/>
                <w:shd w:fill="428af6" w:val="clear"/>
              </w:rPr>
            </w:pPr>
            <w:r w:rsidDel="00000000" w:rsidR="00000000" w:rsidRPr="00000000">
              <w:rPr>
                <w:i w:val="1"/>
                <w:shd w:fill="428af6" w:val="clear"/>
                <w:rtl w:val="0"/>
              </w:rPr>
              <w:t xml:space="preserve">Project Management</w:t>
            </w:r>
          </w:p>
        </w:tc>
        <w:tc>
          <w:tcPr>
            <w:shd w:fill="428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i w:val="1"/>
                <w:shd w:fill="428af6" w:val="clear"/>
              </w:rPr>
            </w:pPr>
            <w:r w:rsidDel="00000000" w:rsidR="00000000" w:rsidRPr="00000000">
              <w:rPr>
                <w:i w:val="1"/>
                <w:shd w:fill="428af6" w:val="clear"/>
                <w:rtl w:val="0"/>
              </w:rPr>
              <w:t xml:space="preserve">Communication</w:t>
            </w:r>
          </w:p>
        </w:tc>
        <w:tc>
          <w:tcPr>
            <w:shd w:fill="428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i w:val="1"/>
                <w:shd w:fill="428af6" w:val="clear"/>
              </w:rPr>
            </w:pPr>
            <w:r w:rsidDel="00000000" w:rsidR="00000000" w:rsidRPr="00000000">
              <w:rPr>
                <w:i w:val="1"/>
                <w:shd w:fill="428af6" w:val="clear"/>
                <w:rtl w:val="0"/>
              </w:rPr>
              <w:t xml:space="preserve">Craft</w:t>
            </w:r>
          </w:p>
        </w:tc>
        <w:tc>
          <w:tcPr>
            <w:shd w:fill="428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i w:val="1"/>
                <w:shd w:fill="428af6" w:val="clear"/>
              </w:rPr>
            </w:pPr>
            <w:r w:rsidDel="00000000" w:rsidR="00000000" w:rsidRPr="00000000">
              <w:rPr>
                <w:i w:val="1"/>
                <w:shd w:fill="428af6" w:val="clear"/>
                <w:rtl w:val="0"/>
              </w:rPr>
              <w:t xml:space="preserve">Initiative</w:t>
            </w:r>
          </w:p>
        </w:tc>
      </w:tr>
      <w:tr>
        <w:trPr>
          <w:cantSplit w:val="0"/>
          <w:tblHeader w:val="0"/>
        </w:trPr>
        <w:tc>
          <w:tcPr>
            <w:shd w:fill="bbd5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Merriweather Sans" w:cs="Merriweather Sans" w:eastAsia="Merriweather Sans" w:hAnsi="Merriweather Sans"/>
                <w:b w:val="1"/>
                <w:shd w:fill="bbd5fc" w:val="clear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b w:val="1"/>
                <w:shd w:fill="bbd5fc" w:val="clear"/>
                <w:rtl w:val="0"/>
              </w:rPr>
              <w:t xml:space="preserve">0</w:t>
            </w:r>
          </w:p>
        </w:tc>
        <w:tc>
          <w:tcPr>
            <w:shd w:fill="bbd5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Merriweather Sans" w:cs="Merriweather Sans" w:eastAsia="Merriweather Sans" w:hAnsi="Merriweather Sans"/>
                <w:b w:val="1"/>
                <w:shd w:fill="bbd5fc" w:val="clear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b w:val="1"/>
                <w:shd w:fill="bbd5fc" w:val="clear"/>
                <w:rtl w:val="0"/>
              </w:rPr>
              <w:t xml:space="preserve">0</w:t>
            </w:r>
          </w:p>
        </w:tc>
        <w:tc>
          <w:tcPr>
            <w:shd w:fill="bbd5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Merriweather Sans" w:cs="Merriweather Sans" w:eastAsia="Merriweather Sans" w:hAnsi="Merriweather Sans"/>
                <w:b w:val="1"/>
                <w:shd w:fill="bbd5fc" w:val="clear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b w:val="1"/>
                <w:shd w:fill="bbd5fc" w:val="clear"/>
                <w:rtl w:val="0"/>
              </w:rPr>
              <w:t xml:space="preserve">0</w:t>
            </w:r>
          </w:p>
        </w:tc>
        <w:tc>
          <w:tcPr>
            <w:shd w:fill="bbd5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Merriweather Sans" w:cs="Merriweather Sans" w:eastAsia="Merriweather Sans" w:hAnsi="Merriweather Sans"/>
                <w:b w:val="1"/>
                <w:shd w:fill="bbd5fc" w:val="clear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b w:val="1"/>
                <w:shd w:fill="bbd5fc" w:val="clear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Supporting</w:t>
      </w:r>
    </w:p>
    <w:tbl>
      <w:tblPr>
        <w:tblStyle w:val="Table3"/>
        <w:tblW w:w="938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64.0000000000005"/>
        <w:gridCol w:w="2250"/>
        <w:gridCol w:w="2070"/>
        <w:gridCol w:w="2400"/>
        <w:tblGridChange w:id="0">
          <w:tblGrid>
            <w:gridCol w:w="2664.0000000000005"/>
            <w:gridCol w:w="2250"/>
            <w:gridCol w:w="2070"/>
            <w:gridCol w:w="2400"/>
          </w:tblGrid>
        </w:tblGridChange>
      </w:tblGrid>
      <w:tr>
        <w:trPr>
          <w:cantSplit w:val="0"/>
          <w:tblHeader w:val="0"/>
        </w:trPr>
        <w:tc>
          <w:tcPr>
            <w:shd w:fill="e1439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i w:val="1"/>
                <w:shd w:fill="e1439f" w:val="clear"/>
              </w:rPr>
            </w:pPr>
            <w:r w:rsidDel="00000000" w:rsidR="00000000" w:rsidRPr="00000000">
              <w:rPr>
                <w:i w:val="1"/>
                <w:shd w:fill="e1439f" w:val="clear"/>
                <w:rtl w:val="0"/>
              </w:rPr>
              <w:t xml:space="preserve">Career Development</w:t>
            </w:r>
          </w:p>
        </w:tc>
        <w:tc>
          <w:tcPr>
            <w:shd w:fill="e1439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i w:val="1"/>
                <w:shd w:fill="e1439f" w:val="clear"/>
              </w:rPr>
            </w:pPr>
            <w:r w:rsidDel="00000000" w:rsidR="00000000" w:rsidRPr="00000000">
              <w:rPr>
                <w:i w:val="1"/>
                <w:shd w:fill="e1439f" w:val="clear"/>
                <w:rtl w:val="0"/>
              </w:rPr>
              <w:t xml:space="preserve">Org Design</w:t>
            </w:r>
          </w:p>
        </w:tc>
        <w:tc>
          <w:tcPr>
            <w:shd w:fill="e1439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i w:val="1"/>
                <w:shd w:fill="e1439f" w:val="clear"/>
              </w:rPr>
            </w:pPr>
            <w:r w:rsidDel="00000000" w:rsidR="00000000" w:rsidRPr="00000000">
              <w:rPr>
                <w:i w:val="1"/>
                <w:shd w:fill="e1439f" w:val="clear"/>
                <w:rtl w:val="0"/>
              </w:rPr>
              <w:t xml:space="preserve">Wellbeing</w:t>
            </w:r>
          </w:p>
        </w:tc>
        <w:tc>
          <w:tcPr>
            <w:shd w:fill="e1439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i w:val="1"/>
                <w:shd w:fill="e1439f" w:val="clear"/>
              </w:rPr>
            </w:pPr>
            <w:r w:rsidDel="00000000" w:rsidR="00000000" w:rsidRPr="00000000">
              <w:rPr>
                <w:i w:val="1"/>
                <w:shd w:fill="e1439f" w:val="clear"/>
                <w:rtl w:val="0"/>
              </w:rPr>
              <w:t xml:space="preserve">Culture Champion</w:t>
            </w:r>
          </w:p>
        </w:tc>
      </w:tr>
      <w:tr>
        <w:trPr>
          <w:cantSplit w:val="0"/>
          <w:tblHeader w:val="0"/>
        </w:trPr>
        <w:tc>
          <w:tcPr>
            <w:shd w:fill="f3b0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Merriweather Sans" w:cs="Merriweather Sans" w:eastAsia="Merriweather Sans" w:hAnsi="Merriweather Sans"/>
                <w:b w:val="1"/>
                <w:shd w:fill="f3b0d7" w:val="clear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b w:val="1"/>
                <w:shd w:fill="f3b0d7" w:val="clear"/>
                <w:rtl w:val="0"/>
              </w:rPr>
              <w:t xml:space="preserve">0</w:t>
            </w:r>
          </w:p>
        </w:tc>
        <w:tc>
          <w:tcPr>
            <w:shd w:fill="f3b0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Merriweather Sans" w:cs="Merriweather Sans" w:eastAsia="Merriweather Sans" w:hAnsi="Merriweather Sans"/>
                <w:b w:val="1"/>
                <w:shd w:fill="f3b0d7" w:val="clear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b w:val="1"/>
                <w:shd w:fill="f3b0d7" w:val="clear"/>
                <w:rtl w:val="0"/>
              </w:rPr>
              <w:t xml:space="preserve">0</w:t>
            </w:r>
          </w:p>
        </w:tc>
        <w:tc>
          <w:tcPr>
            <w:shd w:fill="f3b0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Merriweather Sans" w:cs="Merriweather Sans" w:eastAsia="Merriweather Sans" w:hAnsi="Merriweather Sans"/>
                <w:b w:val="1"/>
                <w:shd w:fill="f3b0d7" w:val="clear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b w:val="1"/>
                <w:shd w:fill="f3b0d7" w:val="clear"/>
                <w:rtl w:val="0"/>
              </w:rPr>
              <w:t xml:space="preserve">0</w:t>
            </w:r>
          </w:p>
        </w:tc>
        <w:tc>
          <w:tcPr>
            <w:shd w:fill="f3b0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Merriweather Sans" w:cs="Merriweather Sans" w:eastAsia="Merriweather Sans" w:hAnsi="Merriweather Sans"/>
                <w:b w:val="1"/>
                <w:shd w:fill="f3b0d7" w:val="clear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b w:val="1"/>
                <w:shd w:fill="f3b0d7" w:val="clear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Strengthening</w:t>
      </w:r>
    </w:p>
    <w:tbl>
      <w:tblPr>
        <w:tblStyle w:val="Table4"/>
        <w:tblW w:w="941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64.0000000000005"/>
        <w:gridCol w:w="2251.3333333333335"/>
        <w:gridCol w:w="2251.3333333333335"/>
        <w:gridCol w:w="2251.3333333333335"/>
        <w:tblGridChange w:id="0">
          <w:tblGrid>
            <w:gridCol w:w="2664.0000000000005"/>
            <w:gridCol w:w="2251.3333333333335"/>
            <w:gridCol w:w="2251.3333333333335"/>
            <w:gridCol w:w="2251.3333333333335"/>
          </w:tblGrid>
        </w:tblGridChange>
      </w:tblGrid>
      <w:tr>
        <w:trPr>
          <w:cantSplit w:val="0"/>
          <w:tblHeader w:val="0"/>
        </w:trPr>
        <w:tc>
          <w:tcPr>
            <w:shd w:fill="e545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i w:val="1"/>
                <w:shd w:fill="e54552" w:val="clear"/>
              </w:rPr>
            </w:pPr>
            <w:r w:rsidDel="00000000" w:rsidR="00000000" w:rsidRPr="00000000">
              <w:rPr>
                <w:i w:val="1"/>
                <w:shd w:fill="e54552" w:val="clear"/>
                <w:rtl w:val="0"/>
              </w:rPr>
              <w:t xml:space="preserve">Mentorship</w:t>
            </w:r>
          </w:p>
        </w:tc>
        <w:tc>
          <w:tcPr>
            <w:shd w:fill="e545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i w:val="1"/>
                <w:shd w:fill="e54552" w:val="clear"/>
              </w:rPr>
            </w:pPr>
            <w:r w:rsidDel="00000000" w:rsidR="00000000" w:rsidRPr="00000000">
              <w:rPr>
                <w:i w:val="1"/>
                <w:shd w:fill="e54552" w:val="clear"/>
                <w:rtl w:val="0"/>
              </w:rPr>
              <w:t xml:space="preserve">Evangelism</w:t>
            </w:r>
          </w:p>
        </w:tc>
        <w:tc>
          <w:tcPr>
            <w:shd w:fill="e545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i w:val="1"/>
                <w:shd w:fill="e54552" w:val="clear"/>
              </w:rPr>
            </w:pPr>
            <w:r w:rsidDel="00000000" w:rsidR="00000000" w:rsidRPr="00000000">
              <w:rPr>
                <w:i w:val="1"/>
                <w:shd w:fill="e54552" w:val="clear"/>
                <w:rtl w:val="0"/>
              </w:rPr>
              <w:t xml:space="preserve">Recruiting</w:t>
            </w:r>
          </w:p>
        </w:tc>
        <w:tc>
          <w:tcPr>
            <w:shd w:fill="e545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i w:val="1"/>
                <w:shd w:fill="e54552" w:val="clear"/>
              </w:rPr>
            </w:pPr>
            <w:r w:rsidDel="00000000" w:rsidR="00000000" w:rsidRPr="00000000">
              <w:rPr>
                <w:i w:val="1"/>
                <w:shd w:fill="e54552" w:val="clear"/>
                <w:rtl w:val="0"/>
              </w:rPr>
              <w:t xml:space="preserve">Community</w:t>
            </w:r>
          </w:p>
        </w:tc>
      </w:tr>
      <w:tr>
        <w:trPr>
          <w:cantSplit w:val="0"/>
          <w:tblHeader w:val="0"/>
        </w:trPr>
        <w:tc>
          <w:tcPr>
            <w:shd w:fill="f4afb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Merriweather Sans" w:cs="Merriweather Sans" w:eastAsia="Merriweather Sans" w:hAnsi="Merriweather Sans"/>
                <w:b w:val="1"/>
                <w:shd w:fill="f4afb4" w:val="clear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b w:val="1"/>
                <w:shd w:fill="f4afb4" w:val="clear"/>
                <w:rtl w:val="0"/>
              </w:rPr>
              <w:t xml:space="preserve">0</w:t>
            </w:r>
          </w:p>
        </w:tc>
        <w:tc>
          <w:tcPr>
            <w:shd w:fill="f4afb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Merriweather Sans" w:cs="Merriweather Sans" w:eastAsia="Merriweather Sans" w:hAnsi="Merriweather Sans"/>
                <w:b w:val="1"/>
                <w:shd w:fill="f4afb4" w:val="clear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b w:val="1"/>
                <w:shd w:fill="f4afb4" w:val="clear"/>
                <w:rtl w:val="0"/>
              </w:rPr>
              <w:t xml:space="preserve">0</w:t>
            </w:r>
          </w:p>
        </w:tc>
        <w:tc>
          <w:tcPr>
            <w:shd w:fill="f4afb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Merriweather Sans" w:cs="Merriweather Sans" w:eastAsia="Merriweather Sans" w:hAnsi="Merriweather Sans"/>
                <w:b w:val="1"/>
                <w:shd w:fill="f4afb4" w:val="clear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b w:val="1"/>
                <w:shd w:fill="f4afb4" w:val="clear"/>
                <w:rtl w:val="0"/>
              </w:rPr>
              <w:t xml:space="preserve">0</w:t>
            </w:r>
          </w:p>
        </w:tc>
        <w:tc>
          <w:tcPr>
            <w:shd w:fill="f4afb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Merriweather Sans" w:cs="Merriweather Sans" w:eastAsia="Merriweather Sans" w:hAnsi="Merriweather Sans"/>
                <w:b w:val="1"/>
                <w:shd w:fill="f4afb4" w:val="clear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b w:val="1"/>
                <w:shd w:fill="f4afb4" w:val="clear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40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tabs>
          <w:tab w:val="right" w:leader="none" w:pos="9360"/>
        </w:tabs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Growth App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  <w:t xml:space="preserve">X’s first assessment under Hypercontext’s growth framework shows strengths in </w:t>
      </w:r>
      <w:r w:rsidDel="00000000" w:rsidR="00000000" w:rsidRPr="00000000">
        <w:rPr>
          <w:i w:val="1"/>
          <w:rtl w:val="0"/>
        </w:rPr>
        <w:t xml:space="preserve">Track 1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Track 2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i w:val="1"/>
          <w:rtl w:val="0"/>
        </w:rPr>
        <w:t xml:space="preserve">Track 3</w:t>
      </w:r>
      <w:r w:rsidDel="00000000" w:rsidR="00000000" w:rsidRPr="00000000">
        <w:rPr>
          <w:rtl w:val="0"/>
        </w:rPr>
        <w:t xml:space="preserve">. Recent projects that supported this were {Project 1}, and {Project 2}. Their focus on {Behaviour 1} was also noted. Given their skills and career goals, they might want to consider a future focus on </w:t>
      </w:r>
      <w:r w:rsidDel="00000000" w:rsidR="00000000" w:rsidRPr="00000000">
        <w:rPr>
          <w:i w:val="1"/>
          <w:rtl w:val="0"/>
        </w:rPr>
        <w:t xml:space="preserve">{Track or Category 1}</w:t>
      </w:r>
      <w:r w:rsidDel="00000000" w:rsidR="00000000" w:rsidRPr="00000000">
        <w:rPr>
          <w:rtl w:val="0"/>
        </w:rPr>
        <w:t xml:space="preserve">. They should also consider working towards a higher milestone in </w:t>
      </w:r>
      <w:r w:rsidDel="00000000" w:rsidR="00000000" w:rsidRPr="00000000">
        <w:rPr>
          <w:i w:val="1"/>
          <w:rtl w:val="0"/>
        </w:rPr>
        <w:t xml:space="preserve">{Track 1}</w:t>
      </w:r>
      <w:r w:rsidDel="00000000" w:rsidR="00000000" w:rsidRPr="00000000">
        <w:rPr>
          <w:rtl w:val="0"/>
        </w:rPr>
        <w:t xml:space="preserve">, as fits their primary role.</w:t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pageBreakBefore w:val="0"/>
        <w:tabs>
          <w:tab w:val="right" w:leader="none" w:pos="9360"/>
        </w:tabs>
        <w:rPr/>
      </w:pPr>
      <w:bookmarkStart w:colFirst="0" w:colLast="0" w:name="_26in1rg" w:id="12"/>
      <w:bookmarkEnd w:id="12"/>
      <w:r w:rsidDel="00000000" w:rsidR="00000000" w:rsidRPr="00000000">
        <w:rPr>
          <w:rtl w:val="0"/>
        </w:rPr>
        <w:t xml:space="preserve">Growth plan</w:t>
      </w:r>
    </w:p>
    <w:p w:rsidR="00000000" w:rsidDel="00000000" w:rsidP="00000000" w:rsidRDefault="00000000" w:rsidRPr="00000000" w14:paraId="00000046">
      <w:pPr>
        <w:pStyle w:val="Heading3"/>
        <w:pageBreakBefore w:val="0"/>
        <w:rPr/>
      </w:pPr>
      <w:bookmarkStart w:colFirst="0" w:colLast="0" w:name="_lnxbz9" w:id="13"/>
      <w:bookmarkEnd w:id="13"/>
      <w:r w:rsidDel="00000000" w:rsidR="00000000" w:rsidRPr="00000000">
        <w:rPr>
          <w:rtl w:val="0"/>
        </w:rPr>
        <w:t xml:space="preserve">{Objective 1}</w:t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  <w:t xml:space="preserve">{Short description of Objective 1}</w:t>
      </w:r>
    </w:p>
    <w:p w:rsidR="00000000" w:rsidDel="00000000" w:rsidP="00000000" w:rsidRDefault="00000000" w:rsidRPr="00000000" w14:paraId="00000048">
      <w:pPr>
        <w:pageBreakBefore w:val="0"/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{Track 1}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{Planned project, task, or behaviour change A}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{Planned project, task, or behaviour change B}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{Planned project, task, or behaviour change C}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3"/>
        <w:pageBreakBefore w:val="0"/>
        <w:rPr/>
      </w:pPr>
      <w:bookmarkStart w:colFirst="0" w:colLast="0" w:name="_35nkun2" w:id="14"/>
      <w:bookmarkEnd w:id="14"/>
      <w:r w:rsidDel="00000000" w:rsidR="00000000" w:rsidRPr="00000000">
        <w:rPr>
          <w:rtl w:val="0"/>
        </w:rPr>
        <w:t xml:space="preserve">{Objective 2}</w:t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  <w:t xml:space="preserve">{Short description of Objective 2}</w:t>
      </w:r>
    </w:p>
    <w:p w:rsidR="00000000" w:rsidDel="00000000" w:rsidP="00000000" w:rsidRDefault="00000000" w:rsidRPr="00000000" w14:paraId="0000004E">
      <w:pPr>
        <w:pageBreakBefore w:val="0"/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{Track 1}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{Planned project, task, or behaviour change D}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{Planned project, task, or behaviour change E}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{Planned project, task, or behaviour change F}</w:t>
      </w:r>
    </w:p>
    <w:p w:rsidR="00000000" w:rsidDel="00000000" w:rsidP="00000000" w:rsidRDefault="00000000" w:rsidRPr="00000000" w14:paraId="00000052">
      <w:pPr>
        <w:pStyle w:val="Heading3"/>
        <w:pageBreakBefore w:val="0"/>
        <w:rPr/>
      </w:pPr>
      <w:bookmarkStart w:colFirst="0" w:colLast="0" w:name="_1ksv4uv" w:id="15"/>
      <w:bookmarkEnd w:id="15"/>
      <w:r w:rsidDel="00000000" w:rsidR="00000000" w:rsidRPr="00000000">
        <w:rPr>
          <w:rtl w:val="0"/>
        </w:rPr>
        <w:t xml:space="preserve">{Objective 3}</w:t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  <w:t xml:space="preserve">{Short description of Objective 3}</w:t>
      </w:r>
    </w:p>
    <w:p w:rsidR="00000000" w:rsidDel="00000000" w:rsidP="00000000" w:rsidRDefault="00000000" w:rsidRPr="00000000" w14:paraId="00000054">
      <w:pPr>
        <w:pageBreakBefore w:val="0"/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{Track 1}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{Planned project, task, or behaviour change G}</w:t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{Planned project, task, or behaviour change H}</w:t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{Planned project, task, or behaviour change I}</w:t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2"/>
        <w:pageBreakBefore w:val="0"/>
        <w:tabs>
          <w:tab w:val="right" w:leader="none" w:pos="9360"/>
        </w:tabs>
        <w:rPr/>
      </w:pPr>
      <w:bookmarkStart w:colFirst="0" w:colLast="0" w:name="_44sinio" w:id="16"/>
      <w:bookmarkEnd w:id="16"/>
      <w:r w:rsidDel="00000000" w:rsidR="00000000" w:rsidRPr="00000000">
        <w:rPr>
          <w:rtl w:val="0"/>
        </w:rPr>
        <w:t xml:space="preserve">Progress towards growth goals</w:t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  <w:t xml:space="preserve">{ Documenting the progress made towards the objectives over time frame }</w:t>
      </w:r>
    </w:p>
    <w:p w:rsidR="00000000" w:rsidDel="00000000" w:rsidP="00000000" w:rsidRDefault="00000000" w:rsidRPr="00000000" w14:paraId="0000005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pageBreakBefore w:val="0"/>
        <w:tabs>
          <w:tab w:val="right" w:leader="none" w:pos="9360"/>
          <w:tab w:val="right" w:leader="none" w:pos="9360"/>
        </w:tabs>
        <w:rPr>
          <w:rFonts w:ascii="Merriweather Sans" w:cs="Merriweather Sans" w:eastAsia="Merriweather Sans" w:hAnsi="Merriweather Sans"/>
          <w:b w:val="1"/>
          <w:color w:val="666666"/>
          <w:sz w:val="28"/>
          <w:szCs w:val="28"/>
        </w:rPr>
      </w:pPr>
      <w:bookmarkStart w:colFirst="0" w:colLast="0" w:name="_2jxsxqh" w:id="17"/>
      <w:bookmarkEnd w:id="17"/>
      <w:r w:rsidDel="00000000" w:rsidR="00000000" w:rsidRPr="00000000">
        <w:rPr>
          <w:rtl w:val="0"/>
        </w:rPr>
        <w:t xml:space="preserve">Chapter 2</w:t>
        <w:tab/>
      </w:r>
      <w:r w:rsidDel="00000000" w:rsidR="00000000" w:rsidRPr="00000000">
        <w:rPr>
          <w:rFonts w:ascii="Merriweather Sans" w:cs="Merriweather Sans" w:eastAsia="Merriweather Sans" w:hAnsi="Merriweather Sans"/>
          <w:b w:val="1"/>
          <w:color w:val="666666"/>
          <w:sz w:val="28"/>
          <w:szCs w:val="28"/>
          <w:rtl w:val="0"/>
        </w:rPr>
        <w:t xml:space="preserve">Jan 2020</w:t>
      </w:r>
    </w:p>
    <w:p w:rsidR="00000000" w:rsidDel="00000000" w:rsidP="00000000" w:rsidRDefault="00000000" w:rsidRPr="00000000" w14:paraId="0000005E">
      <w:pPr>
        <w:pStyle w:val="Heading2"/>
        <w:pageBreakBefore w:val="0"/>
        <w:tabs>
          <w:tab w:val="right" w:leader="none" w:pos="9360"/>
        </w:tabs>
        <w:rPr/>
      </w:pPr>
      <w:bookmarkStart w:colFirst="0" w:colLast="0" w:name="_z337ya" w:id="18"/>
      <w:bookmarkEnd w:id="18"/>
      <w:r w:rsidDel="00000000" w:rsidR="00000000" w:rsidRPr="00000000">
        <w:rPr>
          <w:rtl w:val="0"/>
        </w:rPr>
        <w:t xml:space="preserve">Growth assessment</w:t>
      </w:r>
    </w:p>
    <w:p w:rsidR="00000000" w:rsidDel="00000000" w:rsidP="00000000" w:rsidRDefault="00000000" w:rsidRPr="00000000" w14:paraId="0000005F">
      <w:pPr>
        <w:pageBreakBefore w:val="0"/>
        <w:rPr/>
      </w:pPr>
      <w:r w:rsidDel="00000000" w:rsidR="00000000" w:rsidRPr="00000000">
        <w:rPr>
          <w:rtl w:val="0"/>
        </w:rPr>
        <w:t xml:space="preserve">{ Insert updated growth assessment }</w:t>
      </w:r>
    </w:p>
    <w:p w:rsidR="00000000" w:rsidDel="00000000" w:rsidP="00000000" w:rsidRDefault="00000000" w:rsidRPr="00000000" w14:paraId="00000060">
      <w:pPr>
        <w:pStyle w:val="Heading2"/>
        <w:pageBreakBefore w:val="0"/>
        <w:tabs>
          <w:tab w:val="right" w:leader="none" w:pos="9360"/>
        </w:tabs>
        <w:rPr/>
      </w:pPr>
      <w:bookmarkStart w:colFirst="0" w:colLast="0" w:name="_3j2qqm3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pageBreakBefore w:val="0"/>
        <w:tabs>
          <w:tab w:val="right" w:leader="none" w:pos="9360"/>
        </w:tabs>
        <w:rPr/>
      </w:pPr>
      <w:bookmarkStart w:colFirst="0" w:colLast="0" w:name="_1y810tw" w:id="20"/>
      <w:bookmarkEnd w:id="20"/>
      <w:r w:rsidDel="00000000" w:rsidR="00000000" w:rsidRPr="00000000">
        <w:rPr>
          <w:rtl w:val="0"/>
        </w:rPr>
        <w:t xml:space="preserve">Growth plan</w:t>
      </w:r>
    </w:p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tl w:val="0"/>
        </w:rPr>
        <w:t xml:space="preserve">{ Insert updated growth assessment }</w:t>
      </w:r>
    </w:p>
    <w:p w:rsidR="00000000" w:rsidDel="00000000" w:rsidP="00000000" w:rsidRDefault="00000000" w:rsidRPr="00000000" w14:paraId="00000063">
      <w:pPr>
        <w:pStyle w:val="Heading2"/>
        <w:pageBreakBefore w:val="0"/>
        <w:tabs>
          <w:tab w:val="right" w:leader="none" w:pos="9360"/>
        </w:tabs>
        <w:rPr/>
      </w:pPr>
      <w:bookmarkStart w:colFirst="0" w:colLast="0" w:name="_4i7ojhp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pageBreakBefore w:val="0"/>
        <w:tabs>
          <w:tab w:val="right" w:leader="none" w:pos="9360"/>
        </w:tabs>
        <w:rPr/>
      </w:pPr>
      <w:bookmarkStart w:colFirst="0" w:colLast="0" w:name="_2xcytpi" w:id="22"/>
      <w:bookmarkEnd w:id="22"/>
      <w:r w:rsidDel="00000000" w:rsidR="00000000" w:rsidRPr="00000000">
        <w:rPr>
          <w:rtl w:val="0"/>
        </w:rPr>
        <w:t xml:space="preserve">Progress towards growth</w:t>
      </w:r>
    </w:p>
    <w:p w:rsidR="00000000" w:rsidDel="00000000" w:rsidP="00000000" w:rsidRDefault="00000000" w:rsidRPr="00000000" w14:paraId="00000065">
      <w:pPr>
        <w:pageBreakBefore w:val="0"/>
        <w:rPr/>
      </w:pPr>
      <w:r w:rsidDel="00000000" w:rsidR="00000000" w:rsidRPr="00000000">
        <w:rPr>
          <w:rtl w:val="0"/>
        </w:rPr>
        <w:t xml:space="preserve">{ Insert updated growth assessment }</w:t>
      </w:r>
    </w:p>
    <w:p w:rsidR="00000000" w:rsidDel="00000000" w:rsidP="00000000" w:rsidRDefault="00000000" w:rsidRPr="00000000" w14:paraId="00000066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252.8" w:top="1252.8" w:left="1411.2" w:right="1411.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Merriweather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 Sans ExtraBold">
    <w:embedBold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8"/>
        <w:szCs w:val="28"/>
        <w:highlight w:val="white"/>
        <w:lang w:val="en"/>
      </w:rPr>
    </w:rPrDefault>
    <w:pPrDefault>
      <w:pPr>
        <w:spacing w:line="324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tabs>
        <w:tab w:val="right" w:leader="none" w:pos="9360"/>
      </w:tabs>
      <w:spacing w:after="360" w:line="240" w:lineRule="auto"/>
    </w:pPr>
    <w:rPr>
      <w:rFonts w:ascii="Merriweather Sans ExtraBold" w:cs="Merriweather Sans ExtraBold" w:eastAsia="Merriweather Sans ExtraBold" w:hAnsi="Merriweather Sans ExtraBold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tabs>
        <w:tab w:val="right" w:leader="none" w:pos="9360"/>
      </w:tabs>
      <w:spacing w:after="240" w:line="276" w:lineRule="auto"/>
    </w:pPr>
    <w:rPr>
      <w:rFonts w:ascii="Merriweather Sans" w:cs="Merriweather Sans" w:eastAsia="Merriweather Sans" w:hAnsi="Merriweather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rowth.soapboxhq.com#0,0,0,0,0,0,0,0,0,0,0,0,0,0,0,0,Person%20Name,Position%20Title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Sans-regular.ttf"/><Relationship Id="rId2" Type="http://schemas.openxmlformats.org/officeDocument/2006/relationships/font" Target="fonts/MerriweatherSans-bold.ttf"/><Relationship Id="rId3" Type="http://schemas.openxmlformats.org/officeDocument/2006/relationships/font" Target="fonts/MerriweatherSans-italic.ttf"/><Relationship Id="rId4" Type="http://schemas.openxmlformats.org/officeDocument/2006/relationships/font" Target="fonts/MerriweatherSans-boldItalic.ttf"/><Relationship Id="rId5" Type="http://schemas.openxmlformats.org/officeDocument/2006/relationships/font" Target="fonts/MerriweatherSansExtraBold-bold.ttf"/><Relationship Id="rId6" Type="http://schemas.openxmlformats.org/officeDocument/2006/relationships/font" Target="fonts/MerriweatherSansExtra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